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38ABDB58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405AF1" w:rsidRPr="00405AF1">
        <w:t>Detalle de Caso de Uso CU-05: Monitorear Calidad de Agua y Parámetros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586AABFD" w14:textId="77777777" w:rsidR="00405AF1" w:rsidRPr="00405AF1" w:rsidRDefault="00405AF1" w:rsidP="00405AF1">
      <w:pPr>
        <w:jc w:val="both"/>
        <w:rPr>
          <w:b/>
          <w:bCs/>
        </w:rPr>
      </w:pPr>
      <w:r w:rsidRPr="00405AF1">
        <w:rPr>
          <w:b/>
          <w:bCs/>
        </w:rPr>
        <w:t>1. DESCRIPCIÓN DEL CASO DE USO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3"/>
        <w:gridCol w:w="7025"/>
      </w:tblGrid>
      <w:tr w:rsidR="00405AF1" w:rsidRPr="00405AF1" w14:paraId="7B73A952" w14:textId="77777777" w:rsidTr="00405AF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F54FBA1" w14:textId="77777777" w:rsidR="00405AF1" w:rsidRPr="00405AF1" w:rsidRDefault="00405AF1" w:rsidP="00405AF1">
            <w:pPr>
              <w:jc w:val="both"/>
            </w:pPr>
            <w:r w:rsidRPr="00405AF1">
              <w:rPr>
                <w:b/>
                <w:bCs/>
              </w:rPr>
              <w:t>Atributo</w:t>
            </w:r>
          </w:p>
        </w:tc>
        <w:tc>
          <w:tcPr>
            <w:tcW w:w="0" w:type="auto"/>
            <w:vAlign w:val="center"/>
            <w:hideMark/>
          </w:tcPr>
          <w:p w14:paraId="4A46067C" w14:textId="77777777" w:rsidR="00405AF1" w:rsidRPr="00405AF1" w:rsidRDefault="00405AF1" w:rsidP="00405AF1">
            <w:pPr>
              <w:jc w:val="both"/>
            </w:pPr>
            <w:r w:rsidRPr="00405AF1">
              <w:rPr>
                <w:b/>
                <w:bCs/>
              </w:rPr>
              <w:t>Detalle</w:t>
            </w:r>
          </w:p>
        </w:tc>
      </w:tr>
      <w:tr w:rsidR="00405AF1" w:rsidRPr="00405AF1" w14:paraId="2895A5B2" w14:textId="77777777" w:rsidTr="00405A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33ACAC" w14:textId="77777777" w:rsidR="00405AF1" w:rsidRPr="00405AF1" w:rsidRDefault="00405AF1" w:rsidP="00405AF1">
            <w:pPr>
              <w:jc w:val="both"/>
            </w:pPr>
            <w:r w:rsidRPr="00405AF1">
              <w:rPr>
                <w:b/>
                <w:bCs/>
              </w:rPr>
              <w:t>Identificador</w:t>
            </w:r>
          </w:p>
        </w:tc>
        <w:tc>
          <w:tcPr>
            <w:tcW w:w="0" w:type="auto"/>
            <w:vAlign w:val="center"/>
            <w:hideMark/>
          </w:tcPr>
          <w:p w14:paraId="1C73FBF5" w14:textId="77777777" w:rsidR="00405AF1" w:rsidRPr="00405AF1" w:rsidRDefault="00405AF1" w:rsidP="00405AF1">
            <w:pPr>
              <w:jc w:val="both"/>
            </w:pPr>
            <w:r w:rsidRPr="00405AF1">
              <w:t>CU-05</w:t>
            </w:r>
          </w:p>
        </w:tc>
      </w:tr>
      <w:tr w:rsidR="00405AF1" w:rsidRPr="00405AF1" w14:paraId="5EF9640D" w14:textId="77777777" w:rsidTr="00405A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026047" w14:textId="77777777" w:rsidR="00405AF1" w:rsidRPr="00405AF1" w:rsidRDefault="00405AF1" w:rsidP="00405AF1">
            <w:pPr>
              <w:jc w:val="both"/>
            </w:pPr>
            <w:r w:rsidRPr="00405AF1">
              <w:rPr>
                <w:b/>
                <w:bCs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463449A0" w14:textId="77777777" w:rsidR="00405AF1" w:rsidRPr="00405AF1" w:rsidRDefault="00405AF1" w:rsidP="00405AF1">
            <w:pPr>
              <w:jc w:val="both"/>
            </w:pPr>
            <w:r w:rsidRPr="00405AF1">
              <w:t>Monitorear Calidad de Agua y Parámetros Físico-Químicos</w:t>
            </w:r>
          </w:p>
        </w:tc>
      </w:tr>
      <w:tr w:rsidR="00405AF1" w:rsidRPr="00405AF1" w14:paraId="4E404E6F" w14:textId="77777777" w:rsidTr="00405A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803A44" w14:textId="77777777" w:rsidR="00405AF1" w:rsidRPr="00405AF1" w:rsidRDefault="00405AF1" w:rsidP="00405AF1">
            <w:pPr>
              <w:jc w:val="both"/>
            </w:pPr>
            <w:r w:rsidRPr="00405AF1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7247F99F" w14:textId="77777777" w:rsidR="00405AF1" w:rsidRPr="00405AF1" w:rsidRDefault="00405AF1" w:rsidP="00405AF1">
            <w:pPr>
              <w:jc w:val="both"/>
            </w:pPr>
            <w:r w:rsidRPr="00405AF1">
              <w:t>Técnico de Laboratorio / Biólogo</w:t>
            </w:r>
          </w:p>
        </w:tc>
      </w:tr>
      <w:tr w:rsidR="00405AF1" w:rsidRPr="00405AF1" w14:paraId="3EC77F3A" w14:textId="77777777" w:rsidTr="00405AF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0DD3F7" w14:textId="77777777" w:rsidR="00405AF1" w:rsidRPr="00405AF1" w:rsidRDefault="00405AF1" w:rsidP="00405AF1">
            <w:pPr>
              <w:jc w:val="both"/>
            </w:pPr>
            <w:r w:rsidRPr="00405AF1">
              <w:rPr>
                <w:b/>
                <w:bCs/>
              </w:rPr>
              <w:t>Precondición</w:t>
            </w:r>
          </w:p>
        </w:tc>
        <w:tc>
          <w:tcPr>
            <w:tcW w:w="0" w:type="auto"/>
            <w:vAlign w:val="center"/>
            <w:hideMark/>
          </w:tcPr>
          <w:p w14:paraId="718963D3" w14:textId="77777777" w:rsidR="00405AF1" w:rsidRPr="00405AF1" w:rsidRDefault="00405AF1" w:rsidP="00405AF1">
            <w:pPr>
              <w:jc w:val="both"/>
            </w:pPr>
            <w:r w:rsidRPr="00405AF1">
              <w:t>El tanque debe tener un lote de siembra activo y los límites óptimos deben estar configurados por el Administrador.</w:t>
            </w:r>
          </w:p>
        </w:tc>
      </w:tr>
    </w:tbl>
    <w:p w14:paraId="7D1D9C8E" w14:textId="77777777" w:rsidR="00405AF1" w:rsidRDefault="00405AF1" w:rsidP="00405AF1">
      <w:pPr>
        <w:jc w:val="both"/>
        <w:rPr>
          <w:b/>
          <w:bCs/>
        </w:rPr>
      </w:pPr>
    </w:p>
    <w:p w14:paraId="0668AB5E" w14:textId="4DACE6C3" w:rsidR="00405AF1" w:rsidRPr="00405AF1" w:rsidRDefault="00405AF1" w:rsidP="00405AF1">
      <w:pPr>
        <w:jc w:val="both"/>
        <w:rPr>
          <w:b/>
          <w:bCs/>
        </w:rPr>
      </w:pPr>
      <w:r w:rsidRPr="00405AF1">
        <w:rPr>
          <w:b/>
          <w:bCs/>
        </w:rPr>
        <w:t>2. FLUJO DE EVENTOS (PASOS)</w:t>
      </w:r>
    </w:p>
    <w:p w14:paraId="4EE70D88" w14:textId="755E8655" w:rsidR="00405AF1" w:rsidRPr="00405AF1" w:rsidRDefault="00405AF1" w:rsidP="00405AF1">
      <w:pPr>
        <w:numPr>
          <w:ilvl w:val="0"/>
          <w:numId w:val="25"/>
        </w:numPr>
        <w:jc w:val="both"/>
      </w:pPr>
      <w:r w:rsidRPr="00405AF1">
        <w:rPr>
          <w:b/>
          <w:bCs/>
        </w:rPr>
        <w:t>Selección de Punto de Muestreo:</w:t>
      </w:r>
      <w:r w:rsidRPr="00405AF1">
        <w:t xml:space="preserve"> El técnico selecciona el </w:t>
      </w:r>
      <w:r w:rsidRPr="00405AF1">
        <w:rPr>
          <w:b/>
          <w:bCs/>
        </w:rPr>
        <w:t>Laboratorio → Módulo → Tanque</w:t>
      </w:r>
      <w:r w:rsidRPr="00405AF1">
        <w:t xml:space="preserve"> a evaluar en el sistema.</w:t>
      </w:r>
    </w:p>
    <w:p w14:paraId="22094E3F" w14:textId="10F3647C" w:rsidR="00405AF1" w:rsidRPr="00405AF1" w:rsidRDefault="00405AF1" w:rsidP="00405AF1">
      <w:pPr>
        <w:numPr>
          <w:ilvl w:val="0"/>
          <w:numId w:val="25"/>
        </w:numPr>
        <w:jc w:val="both"/>
      </w:pPr>
      <w:r w:rsidRPr="00405AF1">
        <w:rPr>
          <w:b/>
          <w:bCs/>
        </w:rPr>
        <w:t>Despliegue de Formulario Dinámico:</w:t>
      </w:r>
      <w:r w:rsidRPr="00405AF1">
        <w:t xml:space="preserve"> El sistema muestra una interfaz de ingreso con los parámetros configurados para ese laboratorio específico (Temperatura, Salinidad, pH, Oxígeno, Amoníaco, etc.).</w:t>
      </w:r>
    </w:p>
    <w:p w14:paraId="09F11EF4" w14:textId="0B8E7612" w:rsidR="00405AF1" w:rsidRPr="00405AF1" w:rsidRDefault="00405AF1" w:rsidP="00405AF1">
      <w:pPr>
        <w:numPr>
          <w:ilvl w:val="0"/>
          <w:numId w:val="25"/>
        </w:numPr>
        <w:jc w:val="both"/>
      </w:pPr>
      <w:r w:rsidRPr="00405AF1">
        <w:rPr>
          <w:b/>
          <w:bCs/>
        </w:rPr>
        <w:t>Captura de Datos:</w:t>
      </w:r>
      <w:r w:rsidRPr="00405AF1">
        <w:t xml:space="preserve"> El usuario ingresa los valores obtenidos de los sensores manuales o kits de medición.</w:t>
      </w:r>
    </w:p>
    <w:p w14:paraId="01AD79BE" w14:textId="2503CC75" w:rsidR="00405AF1" w:rsidRPr="00405AF1" w:rsidRDefault="00405AF1" w:rsidP="00405AF1">
      <w:pPr>
        <w:numPr>
          <w:ilvl w:val="0"/>
          <w:numId w:val="25"/>
        </w:numPr>
        <w:jc w:val="both"/>
      </w:pPr>
      <w:r w:rsidRPr="00405AF1">
        <w:rPr>
          <w:b/>
          <w:bCs/>
        </w:rPr>
        <w:t>Validación en Tiempo Real:</w:t>
      </w:r>
      <w:r w:rsidRPr="00405AF1">
        <w:t xml:space="preserve"> El sistema contrasta el valor ingresado con los límites óptimos y críticos predefinidos en la configuración del laboratorio.</w:t>
      </w:r>
    </w:p>
    <w:p w14:paraId="423CBC1E" w14:textId="778E0392" w:rsidR="00405AF1" w:rsidRPr="00405AF1" w:rsidRDefault="00405AF1" w:rsidP="00405AF1">
      <w:pPr>
        <w:numPr>
          <w:ilvl w:val="0"/>
          <w:numId w:val="25"/>
        </w:numPr>
        <w:jc w:val="both"/>
      </w:pPr>
      <w:r w:rsidRPr="00405AF1">
        <w:rPr>
          <w:b/>
          <w:bCs/>
        </w:rPr>
        <w:t xml:space="preserve">Registro de </w:t>
      </w:r>
      <w:r w:rsidRPr="00405AF1">
        <w:rPr>
          <w:b/>
          <w:bCs/>
        </w:rPr>
        <w:t>responsable</w:t>
      </w:r>
      <w:r w:rsidRPr="00405AF1">
        <w:rPr>
          <w:b/>
          <w:bCs/>
        </w:rPr>
        <w:t>:</w:t>
      </w:r>
      <w:r w:rsidRPr="00405AF1">
        <w:t xml:space="preserve"> El sistema guarda automáticamente la fecha, hora y el usuario que realiza el muestreo para la pista de auditoría.</w:t>
      </w:r>
    </w:p>
    <w:p w14:paraId="2F099468" w14:textId="77777777" w:rsidR="00405AF1" w:rsidRPr="00405AF1" w:rsidRDefault="00405AF1" w:rsidP="00405AF1">
      <w:pPr>
        <w:numPr>
          <w:ilvl w:val="0"/>
          <w:numId w:val="25"/>
        </w:numPr>
        <w:jc w:val="both"/>
      </w:pPr>
      <w:r w:rsidRPr="00405AF1">
        <w:rPr>
          <w:b/>
          <w:bCs/>
        </w:rPr>
        <w:t>Visualización de Tendencias:</w:t>
      </w:r>
      <w:r w:rsidRPr="00405AF1">
        <w:t xml:space="preserve"> Al guardar, se actualizan inmediatamente las gráficas de comportamiento histórico del tanque para detectar desviaciones.</w:t>
      </w:r>
    </w:p>
    <w:p w14:paraId="610AF518" w14:textId="77777777" w:rsidR="00405AF1" w:rsidRDefault="00405AF1" w:rsidP="00405AF1">
      <w:pPr>
        <w:jc w:val="both"/>
        <w:rPr>
          <w:b/>
          <w:bCs/>
        </w:rPr>
      </w:pPr>
    </w:p>
    <w:p w14:paraId="1D8F1487" w14:textId="1319D4F2" w:rsidR="00405AF1" w:rsidRPr="00405AF1" w:rsidRDefault="00405AF1" w:rsidP="00405AF1">
      <w:pPr>
        <w:jc w:val="both"/>
        <w:rPr>
          <w:b/>
          <w:bCs/>
        </w:rPr>
      </w:pPr>
      <w:r w:rsidRPr="00405AF1">
        <w:rPr>
          <w:b/>
          <w:bCs/>
        </w:rPr>
        <w:t>3. REGLAS DE NEGOCIO (RSOFT SAFETY)</w:t>
      </w:r>
    </w:p>
    <w:p w14:paraId="1513421B" w14:textId="77777777" w:rsidR="00405AF1" w:rsidRPr="00405AF1" w:rsidRDefault="00405AF1" w:rsidP="00405AF1">
      <w:pPr>
        <w:numPr>
          <w:ilvl w:val="0"/>
          <w:numId w:val="26"/>
        </w:numPr>
        <w:jc w:val="both"/>
      </w:pPr>
      <w:r w:rsidRPr="00405AF1">
        <w:rPr>
          <w:b/>
          <w:bCs/>
        </w:rPr>
        <w:lastRenderedPageBreak/>
        <w:t>Gestión de Alertas:</w:t>
      </w:r>
      <w:r w:rsidRPr="00405AF1">
        <w:t xml:space="preserve"> Si un parámetro supera el rango crítico, el sistema genera una notificación inmediata al encargado del módulo y al Admin de Laboratorio.</w:t>
      </w:r>
    </w:p>
    <w:p w14:paraId="71A4718E" w14:textId="4E8E15F5" w:rsidR="00405AF1" w:rsidRPr="00405AF1" w:rsidRDefault="00405AF1" w:rsidP="00405AF1">
      <w:pPr>
        <w:numPr>
          <w:ilvl w:val="0"/>
          <w:numId w:val="26"/>
        </w:numPr>
        <w:jc w:val="both"/>
      </w:pPr>
      <w:r w:rsidRPr="00405AF1">
        <w:rPr>
          <w:b/>
          <w:bCs/>
        </w:rPr>
        <w:t>Parámetros Personalizados:</w:t>
      </w:r>
      <w:r w:rsidRPr="00405AF1">
        <w:t xml:space="preserve"> Los biólogos pueden crear nuevos parámetros (ej. nivel de estrés o calidad de exuvia) asignándoles tipo de dato y unidad de medida sin necesidad de reprogramación.</w:t>
      </w:r>
    </w:p>
    <w:p w14:paraId="4CA54A5F" w14:textId="77777777" w:rsidR="00405AF1" w:rsidRPr="00405AF1" w:rsidRDefault="00405AF1" w:rsidP="00405AF1">
      <w:pPr>
        <w:numPr>
          <w:ilvl w:val="0"/>
          <w:numId w:val="26"/>
        </w:numPr>
        <w:jc w:val="both"/>
      </w:pPr>
      <w:r w:rsidRPr="00405AF1">
        <w:rPr>
          <w:b/>
          <w:bCs/>
        </w:rPr>
        <w:t>Integridad de Datos:</w:t>
      </w:r>
      <w:r w:rsidRPr="00405AF1">
        <w:t xml:space="preserve"> El sistema no permitirá el ingreso de valores físicamente imposibles para evitar errores de digitación (ej. pH mayor a 14).</w:t>
      </w:r>
    </w:p>
    <w:p w14:paraId="14256E16" w14:textId="77777777" w:rsidR="00405AF1" w:rsidRDefault="00405AF1" w:rsidP="00405AF1">
      <w:pPr>
        <w:jc w:val="both"/>
        <w:rPr>
          <w:b/>
          <w:bCs/>
        </w:rPr>
      </w:pPr>
    </w:p>
    <w:p w14:paraId="7C230D07" w14:textId="3BED2807" w:rsidR="00405AF1" w:rsidRPr="00405AF1" w:rsidRDefault="00405AF1" w:rsidP="00405AF1">
      <w:pPr>
        <w:jc w:val="both"/>
        <w:rPr>
          <w:b/>
          <w:bCs/>
        </w:rPr>
      </w:pPr>
      <w:r w:rsidRPr="00405AF1">
        <w:rPr>
          <w:b/>
          <w:bCs/>
        </w:rPr>
        <w:t>4. RESULTADOS ESPERADOS (POST-CONDICIÓN)</w:t>
      </w:r>
    </w:p>
    <w:p w14:paraId="67B7C2AC" w14:textId="77777777" w:rsidR="00405AF1" w:rsidRPr="00405AF1" w:rsidRDefault="00405AF1" w:rsidP="00405AF1">
      <w:pPr>
        <w:numPr>
          <w:ilvl w:val="0"/>
          <w:numId w:val="27"/>
        </w:numPr>
        <w:jc w:val="both"/>
      </w:pPr>
      <w:r w:rsidRPr="00405AF1">
        <w:t>Disponibilidad de informes comparativos entre módulos (ej. Incubación vs. Pre-engorde).</w:t>
      </w:r>
    </w:p>
    <w:p w14:paraId="0D5C9D11" w14:textId="1D0B3203" w:rsidR="00405AF1" w:rsidRPr="00405AF1" w:rsidRDefault="00405AF1" w:rsidP="00405AF1">
      <w:pPr>
        <w:numPr>
          <w:ilvl w:val="0"/>
          <w:numId w:val="27"/>
        </w:numPr>
        <w:jc w:val="both"/>
      </w:pPr>
      <w:r w:rsidRPr="00405AF1">
        <w:t>Exportación de informes semanales de calidad integral (agua + animales) en formatos PDF/Excel para auditorías.</w:t>
      </w:r>
    </w:p>
    <w:p w14:paraId="35024BCD" w14:textId="77777777" w:rsidR="00405AF1" w:rsidRPr="00405AF1" w:rsidRDefault="00405AF1" w:rsidP="00405AF1">
      <w:pPr>
        <w:numPr>
          <w:ilvl w:val="0"/>
          <w:numId w:val="27"/>
        </w:numPr>
        <w:jc w:val="both"/>
      </w:pPr>
      <w:r w:rsidRPr="00405AF1">
        <w:t>Activación de protocolos de emergencia si las alertas críticas persisten.</w:t>
      </w:r>
    </w:p>
    <w:p w14:paraId="54D7FEFE" w14:textId="77777777" w:rsidR="002B2CBD" w:rsidRDefault="002B2CBD" w:rsidP="00C17F9A">
      <w:pPr>
        <w:jc w:val="both"/>
      </w:pPr>
    </w:p>
    <w:p w14:paraId="5F59F742" w14:textId="69AE0A8F" w:rsidR="00C17F9A" w:rsidRDefault="00000000" w:rsidP="00C17F9A">
      <w:pPr>
        <w:jc w:val="both"/>
      </w:pPr>
      <w:r>
        <w:pict w14:anchorId="7E0BF3D1">
          <v:rect id="_x0000_i1027" style="width:0;height:1.5pt" o:hralign="center" o:hrstd="t" o:hr="t" fillcolor="#a0a0a0" stroked="f"/>
        </w:pict>
      </w:r>
    </w:p>
    <w:p w14:paraId="0CFEF5DF" w14:textId="77777777" w:rsidR="00E11C93" w:rsidRDefault="00E11C93" w:rsidP="00C17F9A">
      <w:pPr>
        <w:jc w:val="both"/>
        <w:rPr>
          <w:b/>
          <w:bCs/>
        </w:rPr>
      </w:pPr>
    </w:p>
    <w:p w14:paraId="196F94C4" w14:textId="0B728675" w:rsidR="00C17F9A" w:rsidRPr="00C17F9A" w:rsidRDefault="00E11C93" w:rsidP="00C17F9A">
      <w:pPr>
        <w:jc w:val="both"/>
        <w:rPr>
          <w:b/>
          <w:bCs/>
        </w:rPr>
      </w:pPr>
      <w:r>
        <w:rPr>
          <w:b/>
          <w:bCs/>
        </w:rPr>
        <w:t>5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79134DF6" w14:textId="77777777" w:rsidR="00E11C93" w:rsidRDefault="00E11C93" w:rsidP="00C17F9A">
            <w:pPr>
              <w:jc w:val="center"/>
            </w:pPr>
          </w:p>
          <w:p w14:paraId="2342B111" w14:textId="77777777" w:rsidR="00E11C93" w:rsidRDefault="00E11C93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2EA92D9E" w14:textId="77777777" w:rsidR="00E11C93" w:rsidRDefault="00E11C93" w:rsidP="00C17F9A">
            <w:pPr>
              <w:jc w:val="center"/>
            </w:pPr>
          </w:p>
          <w:p w14:paraId="7C02BD67" w14:textId="77777777" w:rsidR="00E11C93" w:rsidRDefault="00E11C93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9F67F" w14:textId="77777777" w:rsidR="00C35236" w:rsidRDefault="00C35236" w:rsidP="003C5750">
      <w:pPr>
        <w:spacing w:after="0" w:line="240" w:lineRule="auto"/>
      </w:pPr>
      <w:r>
        <w:separator/>
      </w:r>
    </w:p>
  </w:endnote>
  <w:endnote w:type="continuationSeparator" w:id="0">
    <w:p w14:paraId="28F8F5B2" w14:textId="77777777" w:rsidR="00C35236" w:rsidRDefault="00C35236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10EDA" w14:textId="77777777" w:rsidR="00C35236" w:rsidRDefault="00C35236" w:rsidP="003C5750">
      <w:pPr>
        <w:spacing w:after="0" w:line="240" w:lineRule="auto"/>
      </w:pPr>
      <w:r>
        <w:separator/>
      </w:r>
    </w:p>
  </w:footnote>
  <w:footnote w:type="continuationSeparator" w:id="0">
    <w:p w14:paraId="618006DF" w14:textId="77777777" w:rsidR="00C35236" w:rsidRDefault="00C35236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E4220"/>
    <w:multiLevelType w:val="multilevel"/>
    <w:tmpl w:val="1032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DB04B8"/>
    <w:multiLevelType w:val="multilevel"/>
    <w:tmpl w:val="5366E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7E68E4"/>
    <w:multiLevelType w:val="multilevel"/>
    <w:tmpl w:val="7608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A0B33BB"/>
    <w:multiLevelType w:val="multilevel"/>
    <w:tmpl w:val="A9F4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F5408D"/>
    <w:multiLevelType w:val="multilevel"/>
    <w:tmpl w:val="2A14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C20001"/>
    <w:multiLevelType w:val="multilevel"/>
    <w:tmpl w:val="92E24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F876FE"/>
    <w:multiLevelType w:val="multilevel"/>
    <w:tmpl w:val="69823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2E2C80"/>
    <w:multiLevelType w:val="multilevel"/>
    <w:tmpl w:val="AB488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8D4A8D"/>
    <w:multiLevelType w:val="multilevel"/>
    <w:tmpl w:val="985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9206E1"/>
    <w:multiLevelType w:val="multilevel"/>
    <w:tmpl w:val="4F224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583A17"/>
    <w:multiLevelType w:val="multilevel"/>
    <w:tmpl w:val="70D40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03E195B"/>
    <w:multiLevelType w:val="multilevel"/>
    <w:tmpl w:val="CA5A8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594E1B"/>
    <w:multiLevelType w:val="multilevel"/>
    <w:tmpl w:val="549C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5446EC"/>
    <w:multiLevelType w:val="multilevel"/>
    <w:tmpl w:val="398C1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99049F0"/>
    <w:multiLevelType w:val="multilevel"/>
    <w:tmpl w:val="911A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23"/>
  </w:num>
  <w:num w:numId="2" w16cid:durableId="1520587317">
    <w:abstractNumId w:val="8"/>
  </w:num>
  <w:num w:numId="3" w16cid:durableId="208810908">
    <w:abstractNumId w:val="1"/>
  </w:num>
  <w:num w:numId="4" w16cid:durableId="91317248">
    <w:abstractNumId w:val="5"/>
  </w:num>
  <w:num w:numId="5" w16cid:durableId="1448499177">
    <w:abstractNumId w:val="26"/>
  </w:num>
  <w:num w:numId="6" w16cid:durableId="40709641">
    <w:abstractNumId w:val="19"/>
  </w:num>
  <w:num w:numId="7" w16cid:durableId="493228211">
    <w:abstractNumId w:val="2"/>
  </w:num>
  <w:num w:numId="8" w16cid:durableId="210195978">
    <w:abstractNumId w:val="16"/>
  </w:num>
  <w:num w:numId="9" w16cid:durableId="129054656">
    <w:abstractNumId w:val="25"/>
  </w:num>
  <w:num w:numId="10" w16cid:durableId="2083522824">
    <w:abstractNumId w:val="3"/>
  </w:num>
  <w:num w:numId="11" w16cid:durableId="1204249315">
    <w:abstractNumId w:val="20"/>
  </w:num>
  <w:num w:numId="12" w16cid:durableId="2016765157">
    <w:abstractNumId w:val="6"/>
  </w:num>
  <w:num w:numId="13" w16cid:durableId="696153991">
    <w:abstractNumId w:val="7"/>
  </w:num>
  <w:num w:numId="14" w16cid:durableId="1948737543">
    <w:abstractNumId w:val="14"/>
  </w:num>
  <w:num w:numId="15" w16cid:durableId="976644206">
    <w:abstractNumId w:val="10"/>
  </w:num>
  <w:num w:numId="16" w16cid:durableId="617218223">
    <w:abstractNumId w:val="12"/>
  </w:num>
  <w:num w:numId="17" w16cid:durableId="638146524">
    <w:abstractNumId w:val="24"/>
  </w:num>
  <w:num w:numId="18" w16cid:durableId="530998464">
    <w:abstractNumId w:val="18"/>
  </w:num>
  <w:num w:numId="19" w16cid:durableId="2039430746">
    <w:abstractNumId w:val="22"/>
  </w:num>
  <w:num w:numId="20" w16cid:durableId="1158688044">
    <w:abstractNumId w:val="13"/>
  </w:num>
  <w:num w:numId="21" w16cid:durableId="300039001">
    <w:abstractNumId w:val="11"/>
  </w:num>
  <w:num w:numId="22" w16cid:durableId="415638920">
    <w:abstractNumId w:val="17"/>
  </w:num>
  <w:num w:numId="23" w16cid:durableId="604727250">
    <w:abstractNumId w:val="4"/>
  </w:num>
  <w:num w:numId="24" w16cid:durableId="231963226">
    <w:abstractNumId w:val="15"/>
  </w:num>
  <w:num w:numId="25" w16cid:durableId="1018237423">
    <w:abstractNumId w:val="0"/>
  </w:num>
  <w:num w:numId="26" w16cid:durableId="453331508">
    <w:abstractNumId w:val="9"/>
  </w:num>
  <w:num w:numId="27" w16cid:durableId="18162840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140DFD"/>
    <w:rsid w:val="001716A3"/>
    <w:rsid w:val="00270005"/>
    <w:rsid w:val="002B2CBD"/>
    <w:rsid w:val="00383E1D"/>
    <w:rsid w:val="003C5750"/>
    <w:rsid w:val="00405AF1"/>
    <w:rsid w:val="004648EB"/>
    <w:rsid w:val="004A37BB"/>
    <w:rsid w:val="004F6CA3"/>
    <w:rsid w:val="00544251"/>
    <w:rsid w:val="005A1E1C"/>
    <w:rsid w:val="00620C4C"/>
    <w:rsid w:val="006E7837"/>
    <w:rsid w:val="008539DC"/>
    <w:rsid w:val="00AC77FD"/>
    <w:rsid w:val="00BC5DF3"/>
    <w:rsid w:val="00BF2318"/>
    <w:rsid w:val="00C152C5"/>
    <w:rsid w:val="00C17F9A"/>
    <w:rsid w:val="00C35236"/>
    <w:rsid w:val="00D304D8"/>
    <w:rsid w:val="00E11C93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391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2</cp:revision>
  <dcterms:created xsi:type="dcterms:W3CDTF">2026-02-20T21:01:00Z</dcterms:created>
  <dcterms:modified xsi:type="dcterms:W3CDTF">2026-02-20T21:01:00Z</dcterms:modified>
</cp:coreProperties>
</file>